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EA2" w:rsidRDefault="00424EA2" w:rsidP="00854691">
      <w:pPr>
        <w:autoSpaceDE w:val="0"/>
        <w:autoSpaceDN w:val="0"/>
        <w:adjustRightInd w:val="0"/>
        <w:spacing w:after="0" w:line="240" w:lineRule="auto"/>
        <w:ind w:right="532"/>
        <w:rPr>
          <w:rFonts w:ascii="FrutigerLT-Bold" w:hAnsi="FrutigerLT-Bold" w:cs="FrutigerLT-Bold"/>
          <w:b/>
          <w:bCs/>
          <w:color w:val="485C6E"/>
          <w:sz w:val="32"/>
          <w:szCs w:val="32"/>
        </w:rPr>
      </w:pPr>
      <w:r>
        <w:rPr>
          <w:rFonts w:ascii="FrutigerLT-Bold" w:hAnsi="FrutigerLT-Bold" w:cs="FrutigerLT-Bold"/>
          <w:b/>
          <w:bCs/>
          <w:color w:val="485C6E"/>
          <w:sz w:val="32"/>
          <w:szCs w:val="32"/>
        </w:rPr>
        <w:t>Executive Summary</w:t>
      </w:r>
    </w:p>
    <w:p w:rsidR="00424EA2" w:rsidRPr="00854691" w:rsidRDefault="00424EA2" w:rsidP="0085469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4691">
        <w:rPr>
          <w:rFonts w:ascii="Arial" w:hAnsi="Arial" w:cs="Arial"/>
          <w:b/>
          <w:bCs/>
          <w:i/>
          <w:iCs/>
          <w:color w:val="009F98"/>
        </w:rPr>
        <w:t xml:space="preserve">Future in Mind </w:t>
      </w:r>
      <w:r w:rsidRPr="00854691">
        <w:rPr>
          <w:rFonts w:ascii="Arial" w:hAnsi="Arial" w:cs="Arial"/>
          <w:color w:val="000000"/>
        </w:rPr>
        <w:t xml:space="preserve">(NHS England and Department </w:t>
      </w:r>
      <w:r w:rsidR="00854691">
        <w:rPr>
          <w:rFonts w:ascii="Arial" w:hAnsi="Arial" w:cs="Arial"/>
          <w:color w:val="000000"/>
        </w:rPr>
        <w:t xml:space="preserve">of </w:t>
      </w:r>
      <w:r w:rsidRPr="00854691">
        <w:rPr>
          <w:rFonts w:ascii="Arial" w:hAnsi="Arial" w:cs="Arial"/>
          <w:color w:val="000000"/>
        </w:rPr>
        <w:t>Health, 2015) provide</w:t>
      </w:r>
      <w:r w:rsidR="004554C4" w:rsidRPr="00854691">
        <w:rPr>
          <w:rFonts w:ascii="Arial" w:hAnsi="Arial" w:cs="Arial"/>
          <w:color w:val="000000"/>
        </w:rPr>
        <w:t xml:space="preserve">d </w:t>
      </w:r>
      <w:r w:rsidRPr="00854691">
        <w:rPr>
          <w:rFonts w:ascii="Arial" w:hAnsi="Arial" w:cs="Arial"/>
          <w:color w:val="000000"/>
        </w:rPr>
        <w:t xml:space="preserve"> us the challenge and mandate</w:t>
      </w:r>
      <w:r w:rsidR="00854691" w:rsidRPr="00854691">
        <w:rPr>
          <w:rFonts w:ascii="Arial" w:hAnsi="Arial" w:cs="Arial"/>
          <w:color w:val="000000"/>
        </w:rPr>
        <w:t xml:space="preserve"> </w:t>
      </w:r>
      <w:r w:rsidR="00854691" w:rsidRPr="00854691">
        <w:rPr>
          <w:rFonts w:ascii="Arial" w:hAnsi="Arial" w:cs="Arial"/>
          <w:color w:val="000000"/>
        </w:rPr>
        <w:t>to develop a whole-system approach to emotional</w:t>
      </w:r>
      <w:r w:rsidR="00854691" w:rsidRPr="00854691">
        <w:rPr>
          <w:rFonts w:ascii="Arial" w:hAnsi="Arial" w:cs="Arial"/>
          <w:color w:val="000000"/>
        </w:rPr>
        <w:t xml:space="preserve"> </w:t>
      </w:r>
      <w:r w:rsidRPr="00854691">
        <w:rPr>
          <w:rFonts w:ascii="Arial" w:hAnsi="Arial" w:cs="Arial"/>
          <w:color w:val="000000"/>
        </w:rPr>
        <w:t>wellbeing and mental health in order to deliver fundamental culture change t</w:t>
      </w:r>
      <w:r w:rsidR="00854691" w:rsidRPr="00854691">
        <w:rPr>
          <w:rFonts w:ascii="Arial" w:hAnsi="Arial" w:cs="Arial"/>
          <w:color w:val="000000"/>
        </w:rPr>
        <w:t xml:space="preserve">o </w:t>
      </w:r>
      <w:r w:rsidRPr="00854691">
        <w:rPr>
          <w:rFonts w:ascii="Arial" w:hAnsi="Arial" w:cs="Arial"/>
          <w:color w:val="000000"/>
        </w:rPr>
        <w:t>better support children,young people and families.</w:t>
      </w:r>
      <w:r w:rsidR="004554C4" w:rsidRPr="00854691">
        <w:rPr>
          <w:rFonts w:ascii="Arial" w:hAnsi="Arial" w:cs="Arial"/>
          <w:color w:val="000000"/>
        </w:rPr>
        <w:t xml:space="preserve"> The commitments in the NHS Long Term Plan around children and young people’s health strengthen this drive for closer working across the system.</w:t>
      </w:r>
    </w:p>
    <w:p w:rsidR="00854691" w:rsidRPr="00854691" w:rsidRDefault="00854691" w:rsidP="0085469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54691" w:rsidRPr="00854691" w:rsidRDefault="00854691" w:rsidP="0085469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54691" w:rsidRPr="00854691" w:rsidRDefault="00424EA2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4691">
        <w:rPr>
          <w:rFonts w:ascii="Arial" w:hAnsi="Arial" w:cs="Arial"/>
          <w:color w:val="000000"/>
        </w:rPr>
        <w:t>This Local Transformation Plan for Nottinghamshire</w:t>
      </w:r>
      <w:r w:rsidR="00854691">
        <w:rPr>
          <w:rFonts w:ascii="Arial" w:hAnsi="Arial" w:cs="Arial"/>
          <w:color w:val="000000"/>
        </w:rPr>
        <w:t xml:space="preserve"> ICS and Bassetlaw </w:t>
      </w:r>
      <w:r w:rsidRPr="00854691">
        <w:rPr>
          <w:rFonts w:ascii="Arial" w:hAnsi="Arial" w:cs="Arial"/>
          <w:color w:val="000000"/>
        </w:rPr>
        <w:t>sets out the imperative and the vision for achieving</w:t>
      </w:r>
      <w:r w:rsidR="00854691" w:rsidRPr="00854691">
        <w:rPr>
          <w:rFonts w:ascii="Arial" w:hAnsi="Arial" w:cs="Arial"/>
          <w:color w:val="000000"/>
        </w:rPr>
        <w:t xml:space="preserve"> </w:t>
      </w:r>
      <w:r w:rsidRPr="00854691">
        <w:rPr>
          <w:rFonts w:ascii="Arial" w:hAnsi="Arial" w:cs="Arial"/>
          <w:color w:val="000000"/>
        </w:rPr>
        <w:t>fundamental positive change by 2021, so that every</w:t>
      </w:r>
      <w:r w:rsidR="00854691" w:rsidRPr="00854691">
        <w:rPr>
          <w:rFonts w:ascii="Arial" w:hAnsi="Arial" w:cs="Arial"/>
          <w:color w:val="000000"/>
        </w:rPr>
        <w:t xml:space="preserve"> </w:t>
      </w:r>
      <w:r w:rsidRPr="00854691">
        <w:rPr>
          <w:rFonts w:ascii="Arial" w:hAnsi="Arial" w:cs="Arial"/>
          <w:color w:val="000000"/>
        </w:rPr>
        <w:t>child, young person and family are given the tools they</w:t>
      </w:r>
      <w:r w:rsidR="00854691" w:rsidRPr="00854691">
        <w:rPr>
          <w:rFonts w:ascii="Arial" w:hAnsi="Arial" w:cs="Arial"/>
          <w:color w:val="000000"/>
        </w:rPr>
        <w:t xml:space="preserve"> </w:t>
      </w:r>
      <w:r w:rsidRPr="00854691">
        <w:rPr>
          <w:rFonts w:ascii="Arial" w:hAnsi="Arial" w:cs="Arial"/>
          <w:color w:val="000000"/>
        </w:rPr>
        <w:t>need to grow the</w:t>
      </w:r>
      <w:r w:rsidR="00854691" w:rsidRPr="00854691">
        <w:rPr>
          <w:rFonts w:ascii="Arial" w:hAnsi="Arial" w:cs="Arial"/>
          <w:color w:val="000000"/>
        </w:rPr>
        <w:t>ir e</w:t>
      </w:r>
      <w:r w:rsidRPr="00854691">
        <w:rPr>
          <w:rFonts w:ascii="Arial" w:hAnsi="Arial" w:cs="Arial"/>
          <w:color w:val="000000"/>
        </w:rPr>
        <w:t xml:space="preserve">motional wellbeing and </w:t>
      </w:r>
      <w:r w:rsidR="00854691" w:rsidRPr="00854691">
        <w:rPr>
          <w:rFonts w:ascii="Arial" w:hAnsi="Arial" w:cs="Arial"/>
          <w:color w:val="000000"/>
        </w:rPr>
        <w:t>resilience, and</w:t>
      </w:r>
      <w:r w:rsidRPr="00854691">
        <w:rPr>
          <w:rFonts w:ascii="Arial" w:hAnsi="Arial" w:cs="Arial"/>
          <w:color w:val="000000"/>
        </w:rPr>
        <w:t xml:space="preserve"> ensuring that those needing specialist support</w:t>
      </w:r>
      <w:r w:rsidR="00854691">
        <w:rPr>
          <w:rFonts w:ascii="Arial" w:hAnsi="Arial" w:cs="Arial"/>
          <w:color w:val="000000"/>
        </w:rPr>
        <w:t xml:space="preserve">, </w:t>
      </w:r>
      <w:r w:rsidRPr="00854691">
        <w:rPr>
          <w:rFonts w:ascii="Arial" w:hAnsi="Arial" w:cs="Arial"/>
          <w:color w:val="000000"/>
        </w:rPr>
        <w:t>get it when they need it.</w:t>
      </w:r>
    </w:p>
    <w:p w:rsidR="00854691" w:rsidRPr="00854691" w:rsidRDefault="00854691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24EA2" w:rsidRPr="00854691" w:rsidRDefault="00424EA2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4691">
        <w:rPr>
          <w:rFonts w:ascii="Arial" w:hAnsi="Arial" w:cs="Arial"/>
          <w:color w:val="000000"/>
        </w:rPr>
        <w:t xml:space="preserve"> To delive</w:t>
      </w:r>
      <w:r w:rsidR="00854691" w:rsidRPr="00854691">
        <w:rPr>
          <w:rFonts w:ascii="Arial" w:hAnsi="Arial" w:cs="Arial"/>
          <w:color w:val="000000"/>
        </w:rPr>
        <w:t xml:space="preserve">r </w:t>
      </w:r>
      <w:r w:rsidRPr="00854691">
        <w:rPr>
          <w:rFonts w:ascii="Arial" w:hAnsi="Arial" w:cs="Arial"/>
          <w:color w:val="000000"/>
        </w:rPr>
        <w:t>this vision, we</w:t>
      </w:r>
      <w:r w:rsidR="00854691" w:rsidRPr="00854691">
        <w:rPr>
          <w:rFonts w:ascii="Arial" w:hAnsi="Arial" w:cs="Arial"/>
          <w:color w:val="000000"/>
        </w:rPr>
        <w:t xml:space="preserve"> </w:t>
      </w:r>
      <w:r w:rsidRPr="00854691">
        <w:rPr>
          <w:rFonts w:ascii="Arial" w:hAnsi="Arial" w:cs="Arial"/>
          <w:color w:val="000000"/>
        </w:rPr>
        <w:t>have focussed on how children and young people’s</w:t>
      </w:r>
      <w:r w:rsidR="00854691">
        <w:rPr>
          <w:rFonts w:ascii="Arial" w:hAnsi="Arial" w:cs="Arial"/>
          <w:color w:val="000000"/>
        </w:rPr>
        <w:t xml:space="preserve"> </w:t>
      </w:r>
      <w:r w:rsidRPr="00854691">
        <w:rPr>
          <w:rFonts w:ascii="Arial" w:hAnsi="Arial" w:cs="Arial"/>
          <w:color w:val="000000"/>
        </w:rPr>
        <w:t>emotional wellbeing and mental health support</w:t>
      </w:r>
      <w:r w:rsidR="00854691" w:rsidRPr="00854691">
        <w:rPr>
          <w:rFonts w:ascii="Arial" w:hAnsi="Arial" w:cs="Arial"/>
          <w:color w:val="000000"/>
        </w:rPr>
        <w:t xml:space="preserve"> </w:t>
      </w:r>
      <w:r w:rsidRPr="00854691">
        <w:rPr>
          <w:rFonts w:ascii="Arial" w:hAnsi="Arial" w:cs="Arial"/>
          <w:color w:val="000000"/>
        </w:rPr>
        <w:t>should be provided across the whole-system.</w:t>
      </w:r>
      <w:r w:rsidR="004554C4" w:rsidRPr="00854691">
        <w:rPr>
          <w:rFonts w:ascii="Arial" w:hAnsi="Arial" w:cs="Arial"/>
          <w:color w:val="000000"/>
        </w:rPr>
        <w:t xml:space="preserve"> Our plan has been informed</w:t>
      </w:r>
      <w:r w:rsidR="00854691" w:rsidRPr="00854691">
        <w:rPr>
          <w:rFonts w:ascii="Arial" w:hAnsi="Arial" w:cs="Arial"/>
          <w:color w:val="000000"/>
        </w:rPr>
        <w:t xml:space="preserve"> and shaped </w:t>
      </w:r>
      <w:r w:rsidR="004554C4" w:rsidRPr="00854691">
        <w:rPr>
          <w:rFonts w:ascii="Arial" w:hAnsi="Arial" w:cs="Arial"/>
          <w:color w:val="000000"/>
        </w:rPr>
        <w:t>by the views of local young people and families.</w:t>
      </w:r>
    </w:p>
    <w:p w:rsidR="00854691" w:rsidRPr="00854691" w:rsidRDefault="00854691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24EA2" w:rsidRDefault="004554C4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4691">
        <w:rPr>
          <w:rFonts w:ascii="Arial" w:hAnsi="Arial" w:cs="Arial"/>
          <w:color w:val="000000"/>
        </w:rPr>
        <w:t xml:space="preserve">Key priority areas for work </w:t>
      </w:r>
      <w:r w:rsidR="00424EA2" w:rsidRPr="00854691">
        <w:rPr>
          <w:rFonts w:ascii="Arial" w:hAnsi="Arial" w:cs="Arial"/>
          <w:color w:val="000000"/>
        </w:rPr>
        <w:t xml:space="preserve"> for 2019 to 2021 a</w:t>
      </w:r>
      <w:r w:rsidRPr="00854691">
        <w:rPr>
          <w:rFonts w:ascii="Arial" w:hAnsi="Arial" w:cs="Arial"/>
          <w:color w:val="000000"/>
        </w:rPr>
        <w:t>re</w:t>
      </w:r>
      <w:r w:rsidR="00854691">
        <w:rPr>
          <w:rFonts w:ascii="Arial" w:hAnsi="Arial" w:cs="Arial"/>
          <w:color w:val="000000"/>
        </w:rPr>
        <w:t>:</w:t>
      </w:r>
    </w:p>
    <w:p w:rsidR="00854691" w:rsidRPr="00854691" w:rsidRDefault="00854691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E68E5" w:rsidRDefault="00424EA2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4691">
        <w:rPr>
          <w:rFonts w:ascii="Arial" w:hAnsi="Arial" w:cs="Arial"/>
          <w:color w:val="F39100"/>
        </w:rPr>
        <w:t xml:space="preserve">• </w:t>
      </w:r>
      <w:r w:rsidRPr="00854691">
        <w:rPr>
          <w:rFonts w:ascii="Arial" w:hAnsi="Arial" w:cs="Arial"/>
          <w:color w:val="000000"/>
        </w:rPr>
        <w:t>I</w:t>
      </w:r>
      <w:r w:rsidR="004554C4" w:rsidRPr="00854691">
        <w:rPr>
          <w:rFonts w:ascii="Arial" w:hAnsi="Arial" w:cs="Arial"/>
          <w:color w:val="000000"/>
        </w:rPr>
        <w:t>mproving access  to support</w:t>
      </w:r>
      <w:r w:rsidR="004E68E5" w:rsidRPr="00854691">
        <w:rPr>
          <w:rFonts w:ascii="Arial" w:hAnsi="Arial" w:cs="Arial"/>
          <w:color w:val="000000"/>
        </w:rPr>
        <w:t xml:space="preserve"> around mental and emotional health </w:t>
      </w:r>
      <w:r w:rsidR="004554C4" w:rsidRPr="00854691">
        <w:rPr>
          <w:rFonts w:ascii="Arial" w:hAnsi="Arial" w:cs="Arial"/>
          <w:color w:val="000000"/>
        </w:rPr>
        <w:t xml:space="preserve"> for more children and young people through the rollout of Mental Support Teams in Schools and implementation of our communications strategy</w:t>
      </w:r>
    </w:p>
    <w:p w:rsidR="00854691" w:rsidRPr="00854691" w:rsidRDefault="00854691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24EA2" w:rsidRDefault="00424EA2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4691">
        <w:rPr>
          <w:rFonts w:ascii="Arial" w:hAnsi="Arial" w:cs="Arial"/>
          <w:color w:val="F39100"/>
        </w:rPr>
        <w:t xml:space="preserve">• </w:t>
      </w:r>
      <w:r w:rsidRPr="00854691">
        <w:rPr>
          <w:rFonts w:ascii="Arial" w:hAnsi="Arial" w:cs="Arial"/>
          <w:color w:val="000000"/>
        </w:rPr>
        <w:t>Improving transition and increasing the</w:t>
      </w:r>
      <w:r w:rsidR="00854691">
        <w:rPr>
          <w:rFonts w:ascii="Arial" w:hAnsi="Arial" w:cs="Arial"/>
          <w:color w:val="000000"/>
        </w:rPr>
        <w:t xml:space="preserve"> </w:t>
      </w:r>
      <w:r w:rsidRPr="00854691">
        <w:rPr>
          <w:rFonts w:ascii="Arial" w:hAnsi="Arial" w:cs="Arial"/>
          <w:color w:val="000000"/>
        </w:rPr>
        <w:t>support available to young adults</w:t>
      </w:r>
      <w:r w:rsidR="004554C4" w:rsidRPr="00854691">
        <w:rPr>
          <w:rFonts w:ascii="Arial" w:hAnsi="Arial" w:cs="Arial"/>
          <w:color w:val="000000"/>
        </w:rPr>
        <w:t xml:space="preserve"> th</w:t>
      </w:r>
      <w:r w:rsidR="004E68E5" w:rsidRPr="00854691">
        <w:rPr>
          <w:rFonts w:ascii="Arial" w:hAnsi="Arial" w:cs="Arial"/>
          <w:color w:val="000000"/>
        </w:rPr>
        <w:t xml:space="preserve">rough </w:t>
      </w:r>
      <w:r w:rsidR="004554C4" w:rsidRPr="00854691">
        <w:rPr>
          <w:rFonts w:ascii="Arial" w:hAnsi="Arial" w:cs="Arial"/>
          <w:color w:val="000000"/>
        </w:rPr>
        <w:t xml:space="preserve"> developing a comprehensive 0-25 service</w:t>
      </w:r>
    </w:p>
    <w:p w:rsidR="00854691" w:rsidRPr="00854691" w:rsidRDefault="00854691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24EA2" w:rsidRDefault="00424EA2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4691">
        <w:rPr>
          <w:rFonts w:ascii="Arial" w:hAnsi="Arial" w:cs="Arial"/>
          <w:color w:val="F39100"/>
        </w:rPr>
        <w:t xml:space="preserve">• </w:t>
      </w:r>
      <w:r w:rsidR="004E68E5" w:rsidRPr="00854691">
        <w:rPr>
          <w:rFonts w:ascii="Arial" w:hAnsi="Arial" w:cs="Arial"/>
          <w:color w:val="000000"/>
        </w:rPr>
        <w:t>Increasing access to personal budgets for Looked After Children and Care Leavers</w:t>
      </w:r>
    </w:p>
    <w:p w:rsidR="00854691" w:rsidRPr="00854691" w:rsidRDefault="00854691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424EA2" w:rsidRPr="00854691" w:rsidRDefault="00424EA2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4691">
        <w:rPr>
          <w:rFonts w:ascii="Arial" w:hAnsi="Arial" w:cs="Arial"/>
          <w:color w:val="F39100"/>
        </w:rPr>
        <w:t xml:space="preserve">• </w:t>
      </w:r>
      <w:r w:rsidR="00854691" w:rsidRPr="00854691">
        <w:rPr>
          <w:rFonts w:ascii="Arial" w:hAnsi="Arial" w:cs="Arial"/>
          <w:color w:val="F39100"/>
        </w:rPr>
        <w:t xml:space="preserve"> </w:t>
      </w:r>
      <w:r w:rsidR="00854691" w:rsidRPr="00854691">
        <w:rPr>
          <w:rFonts w:ascii="Arial" w:hAnsi="Arial" w:cs="Arial"/>
        </w:rPr>
        <w:t>R</w:t>
      </w:r>
      <w:r w:rsidR="00854691" w:rsidRPr="00854691">
        <w:rPr>
          <w:rFonts w:ascii="Arial" w:hAnsi="Arial" w:cs="Arial"/>
        </w:rPr>
        <w:t>eviewing delivery models in urgent and crisis care, to ensure it is consistent with regional and national models of best practice.</w:t>
      </w:r>
    </w:p>
    <w:p w:rsidR="00424EA2" w:rsidRPr="00854691" w:rsidRDefault="00424EA2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24EA2" w:rsidRPr="00854691" w:rsidRDefault="00424EA2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4691">
        <w:rPr>
          <w:rFonts w:ascii="Arial" w:hAnsi="Arial" w:cs="Arial"/>
          <w:color w:val="000000"/>
        </w:rPr>
        <w:t>In this plan</w:t>
      </w:r>
      <w:r w:rsidR="00854691">
        <w:rPr>
          <w:rFonts w:ascii="Arial" w:hAnsi="Arial" w:cs="Arial"/>
          <w:color w:val="000000"/>
        </w:rPr>
        <w:t xml:space="preserve">, </w:t>
      </w:r>
      <w:r w:rsidRPr="00854691">
        <w:rPr>
          <w:rFonts w:ascii="Arial" w:hAnsi="Arial" w:cs="Arial"/>
          <w:color w:val="000000"/>
        </w:rPr>
        <w:t xml:space="preserve"> we demonstrate a more mature</w:t>
      </w:r>
      <w:r w:rsidR="00854691">
        <w:rPr>
          <w:rFonts w:ascii="Arial" w:hAnsi="Arial" w:cs="Arial"/>
          <w:color w:val="000000"/>
        </w:rPr>
        <w:t xml:space="preserve"> </w:t>
      </w:r>
      <w:r w:rsidRPr="00854691">
        <w:rPr>
          <w:rFonts w:ascii="Arial" w:hAnsi="Arial" w:cs="Arial"/>
          <w:color w:val="000000"/>
        </w:rPr>
        <w:t>understanding to the challenges in delivering enduring</w:t>
      </w:r>
    </w:p>
    <w:p w:rsidR="00424EA2" w:rsidRPr="00854691" w:rsidRDefault="00424EA2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4691">
        <w:rPr>
          <w:rFonts w:ascii="Arial" w:hAnsi="Arial" w:cs="Arial"/>
          <w:color w:val="000000"/>
        </w:rPr>
        <w:t xml:space="preserve">change and the risks to the LTP programme </w:t>
      </w:r>
      <w:r w:rsidR="00854691" w:rsidRPr="00854691">
        <w:rPr>
          <w:rFonts w:ascii="Arial" w:hAnsi="Arial" w:cs="Arial"/>
          <w:color w:val="000000"/>
        </w:rPr>
        <w:t>itself. We</w:t>
      </w:r>
      <w:r w:rsidRPr="00854691">
        <w:rPr>
          <w:rFonts w:ascii="Arial" w:hAnsi="Arial" w:cs="Arial"/>
          <w:color w:val="000000"/>
        </w:rPr>
        <w:t xml:space="preserve"> outline the strategic changes to governance</w:t>
      </w:r>
    </w:p>
    <w:p w:rsidR="00854691" w:rsidRDefault="00424EA2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4691">
        <w:rPr>
          <w:rFonts w:ascii="Arial" w:hAnsi="Arial" w:cs="Arial"/>
          <w:color w:val="000000"/>
        </w:rPr>
        <w:t>and demonstrate how we are working to sustain</w:t>
      </w:r>
      <w:r w:rsidR="00854691">
        <w:rPr>
          <w:rFonts w:ascii="Arial" w:hAnsi="Arial" w:cs="Arial"/>
          <w:color w:val="000000"/>
        </w:rPr>
        <w:t xml:space="preserve"> </w:t>
      </w:r>
      <w:r w:rsidRPr="00854691">
        <w:rPr>
          <w:rFonts w:ascii="Arial" w:hAnsi="Arial" w:cs="Arial"/>
          <w:color w:val="000000"/>
        </w:rPr>
        <w:t>transformation beyond 2021</w:t>
      </w:r>
      <w:r w:rsidR="00854691" w:rsidRPr="00854691">
        <w:rPr>
          <w:rFonts w:ascii="Arial" w:hAnsi="Arial" w:cs="Arial"/>
          <w:color w:val="000000"/>
        </w:rPr>
        <w:t>and to ensure that CCGs and ICS partners can fulfil their requirements under the NHS Long Term Plan.</w:t>
      </w:r>
    </w:p>
    <w:p w:rsidR="00854691" w:rsidRDefault="00854691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854691" w:rsidRDefault="00854691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424EA2" w:rsidRPr="00854691">
        <w:rPr>
          <w:rFonts w:ascii="Arial" w:hAnsi="Arial" w:cs="Arial"/>
          <w:color w:val="000000"/>
        </w:rPr>
        <w:t xml:space="preserve">We also celebrate the fantastic work that has </w:t>
      </w:r>
      <w:r w:rsidRPr="00854691">
        <w:rPr>
          <w:rFonts w:ascii="Arial" w:hAnsi="Arial" w:cs="Arial"/>
          <w:color w:val="000000"/>
        </w:rPr>
        <w:t>taken place</w:t>
      </w:r>
      <w:r w:rsidR="00424EA2" w:rsidRPr="00854691">
        <w:rPr>
          <w:rFonts w:ascii="Arial" w:hAnsi="Arial" w:cs="Arial"/>
          <w:color w:val="000000"/>
        </w:rPr>
        <w:t xml:space="preserve"> in </w:t>
      </w:r>
      <w:r w:rsidRPr="00854691">
        <w:rPr>
          <w:rFonts w:ascii="Arial" w:hAnsi="Arial" w:cs="Arial"/>
          <w:color w:val="000000"/>
        </w:rPr>
        <w:t xml:space="preserve">Nottinghamshire and Nottingham City. </w:t>
      </w:r>
      <w:r w:rsidRPr="00854691">
        <w:rPr>
          <w:rFonts w:ascii="Arial" w:hAnsi="Arial" w:cs="Arial"/>
        </w:rPr>
        <w:t>100% of children and young people received their urgent treatment for help with an eating disorder within one week</w:t>
      </w:r>
      <w:r w:rsidRPr="00854691">
        <w:rPr>
          <w:rFonts w:ascii="Arial" w:hAnsi="Arial" w:cs="Arial"/>
        </w:rPr>
        <w:t xml:space="preserve"> and we have championed the personalisation agenda for our most vulnerable children and young people.</w:t>
      </w:r>
    </w:p>
    <w:p w:rsidR="00854691" w:rsidRDefault="00854691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54691" w:rsidRPr="00854691" w:rsidRDefault="00854691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24EA2" w:rsidRPr="00854691" w:rsidRDefault="00424EA2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4691">
        <w:rPr>
          <w:rFonts w:ascii="Arial" w:hAnsi="Arial" w:cs="Arial"/>
          <w:color w:val="000000"/>
        </w:rPr>
        <w:t>Overall, this plan is a summary of a very complex</w:t>
      </w:r>
      <w:r w:rsidR="00854691">
        <w:rPr>
          <w:rFonts w:ascii="Arial" w:hAnsi="Arial" w:cs="Arial"/>
          <w:color w:val="000000"/>
        </w:rPr>
        <w:t xml:space="preserve"> </w:t>
      </w:r>
      <w:r w:rsidRPr="00854691">
        <w:rPr>
          <w:rFonts w:ascii="Arial" w:hAnsi="Arial" w:cs="Arial"/>
          <w:color w:val="000000"/>
        </w:rPr>
        <w:t>area of work and seeks to provide evidence and</w:t>
      </w:r>
      <w:r w:rsidR="00854691">
        <w:rPr>
          <w:rFonts w:ascii="Arial" w:hAnsi="Arial" w:cs="Arial"/>
          <w:color w:val="000000"/>
        </w:rPr>
        <w:t xml:space="preserve"> </w:t>
      </w:r>
      <w:r w:rsidRPr="00854691">
        <w:rPr>
          <w:rFonts w:ascii="Arial" w:hAnsi="Arial" w:cs="Arial"/>
          <w:color w:val="000000"/>
        </w:rPr>
        <w:t>assurance that the programme is responding to</w:t>
      </w:r>
      <w:r w:rsidR="00854691">
        <w:rPr>
          <w:rFonts w:ascii="Arial" w:hAnsi="Arial" w:cs="Arial"/>
          <w:color w:val="000000"/>
        </w:rPr>
        <w:t xml:space="preserve"> </w:t>
      </w:r>
      <w:r w:rsidRPr="00854691">
        <w:rPr>
          <w:rFonts w:ascii="Arial" w:hAnsi="Arial" w:cs="Arial"/>
          <w:color w:val="000000"/>
        </w:rPr>
        <w:t>the challenge with transparency and dedication to</w:t>
      </w:r>
    </w:p>
    <w:p w:rsidR="004E68E5" w:rsidRPr="00854691" w:rsidRDefault="00424EA2" w:rsidP="00854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54691">
        <w:rPr>
          <w:rFonts w:ascii="Arial" w:hAnsi="Arial" w:cs="Arial"/>
          <w:color w:val="000000"/>
        </w:rPr>
        <w:t xml:space="preserve">improving outcomes for our children, young </w:t>
      </w:r>
      <w:r w:rsidR="00854691" w:rsidRPr="00854691">
        <w:rPr>
          <w:rFonts w:ascii="Arial" w:hAnsi="Arial" w:cs="Arial"/>
          <w:color w:val="000000"/>
        </w:rPr>
        <w:t>people, young</w:t>
      </w:r>
      <w:r w:rsidRPr="00854691">
        <w:rPr>
          <w:rFonts w:ascii="Arial" w:hAnsi="Arial" w:cs="Arial"/>
          <w:color w:val="000000"/>
        </w:rPr>
        <w:t xml:space="preserve"> adults and their familie</w:t>
      </w:r>
      <w:r w:rsidR="00854691" w:rsidRPr="00854691">
        <w:rPr>
          <w:rFonts w:ascii="Arial" w:hAnsi="Arial" w:cs="Arial"/>
          <w:color w:val="000000"/>
        </w:rPr>
        <w:t>s.</w:t>
      </w:r>
    </w:p>
    <w:sectPr w:rsidR="004E68E5" w:rsidRPr="00854691" w:rsidSect="008546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54467"/>
    <w:multiLevelType w:val="hybridMultilevel"/>
    <w:tmpl w:val="EE967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A2"/>
    <w:rsid w:val="00424EA2"/>
    <w:rsid w:val="004554C4"/>
    <w:rsid w:val="004E68E5"/>
    <w:rsid w:val="007A29CA"/>
    <w:rsid w:val="00854691"/>
    <w:rsid w:val="00C72F3B"/>
    <w:rsid w:val="00C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46331"/>
  <w15:chartTrackingRefBased/>
  <w15:docId w15:val="{31A051ED-D42D-4771-8669-16C8F65E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dc:description/>
  <cp:lastModifiedBy>Rachel Clark</cp:lastModifiedBy>
  <cp:revision>1</cp:revision>
  <dcterms:created xsi:type="dcterms:W3CDTF">2019-10-17T13:36:00Z</dcterms:created>
  <dcterms:modified xsi:type="dcterms:W3CDTF">2019-10-21T07:20:00Z</dcterms:modified>
</cp:coreProperties>
</file>